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6053F5E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E32025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E040B">
        <w:rPr>
          <w:rFonts w:cs="Arial"/>
          <w:b/>
          <w:sz w:val="22"/>
          <w:szCs w:val="22"/>
        </w:rPr>
        <w:t xml:space="preserve">          </w:t>
      </w:r>
      <w:r w:rsidRPr="00176F7E">
        <w:rPr>
          <w:rFonts w:cs="Arial"/>
          <w:b/>
          <w:sz w:val="22"/>
          <w:szCs w:val="22"/>
        </w:rPr>
        <w:t>S3-</w:t>
      </w:r>
      <w:r w:rsidR="00E32025">
        <w:rPr>
          <w:rFonts w:cs="Arial"/>
          <w:b/>
          <w:sz w:val="22"/>
          <w:szCs w:val="22"/>
        </w:rPr>
        <w:t>26</w:t>
      </w:r>
      <w:r w:rsidR="00827981">
        <w:rPr>
          <w:rFonts w:cs="Arial"/>
          <w:b/>
          <w:sz w:val="22"/>
          <w:szCs w:val="22"/>
        </w:rPr>
        <w:t>0</w:t>
      </w:r>
      <w:r w:rsidR="00A11BE9">
        <w:rPr>
          <w:rFonts w:cs="Arial"/>
          <w:b/>
          <w:sz w:val="22"/>
          <w:szCs w:val="22"/>
        </w:rPr>
        <w:t>811</w:t>
      </w:r>
      <w:r w:rsidR="00CB7D9A">
        <w:rPr>
          <w:rFonts w:cs="Arial"/>
          <w:b/>
          <w:sz w:val="22"/>
          <w:szCs w:val="22"/>
        </w:rPr>
        <w:t>-r1</w:t>
      </w:r>
    </w:p>
    <w:p w14:paraId="350DBBA1" w14:textId="3CBCE1D3" w:rsidR="00E32025" w:rsidRPr="00AA2831" w:rsidRDefault="00E32025" w:rsidP="00E3202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>
        <w:rPr>
          <w:rFonts w:cs="Arial"/>
          <w:sz w:val="22"/>
          <w:szCs w:val="22"/>
        </w:rPr>
        <w:tab/>
      </w:r>
      <w:r w:rsidR="00A11BE9" w:rsidRPr="00A11BE9">
        <w:rPr>
          <w:rFonts w:cs="Arial"/>
          <w:b w:val="0"/>
          <w:sz w:val="22"/>
          <w:szCs w:val="22"/>
        </w:rPr>
        <w:t>merger of 0347 and 0247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D0A2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  <w:r w:rsidR="00CB7D9A">
        <w:rPr>
          <w:rFonts w:ascii="Arial" w:hAnsi="Arial" w:cs="Arial"/>
          <w:b/>
          <w:bCs/>
          <w:lang w:val="en-US"/>
        </w:rPr>
        <w:t>, Lenovo</w:t>
      </w:r>
      <w:r w:rsidR="00CB7D9A" w:rsidRPr="00CB7D9A">
        <w:rPr>
          <w:rFonts w:ascii="Arial" w:hAnsi="Arial" w:cs="Arial"/>
          <w:b/>
          <w:bCs/>
          <w:lang w:val="en-US"/>
        </w:rPr>
        <w:t xml:space="preserve">, Motorola </w:t>
      </w:r>
      <w:bookmarkStart w:id="0" w:name="_GoBack"/>
      <w:bookmarkEnd w:id="0"/>
      <w:r w:rsidR="00CB7D9A" w:rsidRPr="00CB7D9A">
        <w:rPr>
          <w:rFonts w:ascii="Arial" w:hAnsi="Arial" w:cs="Arial"/>
          <w:b/>
          <w:bCs/>
          <w:lang w:val="en-US"/>
        </w:rPr>
        <w:t>Mobility</w:t>
      </w:r>
    </w:p>
    <w:p w14:paraId="71E1DD96" w14:textId="18B1E268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7981">
        <w:rPr>
          <w:rFonts w:ascii="Arial" w:hAnsi="Arial" w:cs="Arial"/>
          <w:b/>
          <w:bCs/>
          <w:lang w:val="en-US"/>
        </w:rPr>
        <w:t xml:space="preserve">Pseudo-CR on correction for </w:t>
      </w:r>
      <w:r w:rsidR="00626325">
        <w:rPr>
          <w:rFonts w:ascii="Arial" w:hAnsi="Arial" w:cs="Arial"/>
          <w:b/>
          <w:bCs/>
          <w:lang w:val="en-US"/>
        </w:rPr>
        <w:t>TR 33.703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15A21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E32025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49C777F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3164C" w:rsidRPr="00D55DEF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D884872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5D022B">
        <w:rPr>
          <w:lang w:val="en-US"/>
        </w:rPr>
        <w:t>u</w:t>
      </w:r>
      <w:r w:rsidR="00E32025">
        <w:rPr>
          <w:lang w:val="en-US"/>
        </w:rPr>
        <w:t>pdate</w:t>
      </w:r>
      <w:r w:rsidR="00626325">
        <w:rPr>
          <w:lang w:val="en-US"/>
        </w:rPr>
        <w:t xml:space="preserve">s </w:t>
      </w:r>
      <w:r w:rsidR="009C6F15">
        <w:rPr>
          <w:lang w:val="en-US"/>
        </w:rPr>
        <w:t>References and Clause 6</w:t>
      </w:r>
      <w:r w:rsidR="00626325">
        <w:rPr>
          <w:lang w:val="en-US"/>
        </w:rPr>
        <w:t xml:space="preserve">, including various corrections and editorial </w:t>
      </w:r>
      <w:r w:rsidR="00827981">
        <w:rPr>
          <w:lang w:val="en-US"/>
        </w:rPr>
        <w:t>changes.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DE487" w14:textId="77777777" w:rsidR="00252997" w:rsidRPr="004D3578" w:rsidRDefault="00252997" w:rsidP="00252997">
      <w:pPr>
        <w:pStyle w:val="Heading1"/>
      </w:pPr>
      <w:bookmarkStart w:id="1" w:name="_Toc211892370"/>
      <w:bookmarkStart w:id="2" w:name="_Toc211951665"/>
      <w:bookmarkStart w:id="3" w:name="_Toc215135025"/>
      <w:bookmarkStart w:id="4" w:name="_Toc211892417"/>
      <w:bookmarkStart w:id="5" w:name="_Toc211951711"/>
      <w:bookmarkStart w:id="6" w:name="_Toc211952253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6F5135E" w14:textId="77777777" w:rsidR="00252997" w:rsidRPr="004D3578" w:rsidRDefault="00252997" w:rsidP="00252997">
      <w:r w:rsidRPr="004D3578">
        <w:t>The following documents contain provisions which, through reference in this text, constitute provisions of the present document.</w:t>
      </w:r>
    </w:p>
    <w:p w14:paraId="12F4CE99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A68811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ECEC4" w14:textId="37AE7257" w:rsidR="00252997" w:rsidRPr="00252997" w:rsidRDefault="00252997" w:rsidP="00252997">
      <w:pPr>
        <w:pStyle w:val="B1"/>
      </w:pPr>
      <w:r w:rsidRPr="00252997">
        <w:t>-</w:t>
      </w:r>
      <w:r w:rsidRPr="00252997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  <w:r>
        <w:t xml:space="preserve"> </w:t>
      </w:r>
    </w:p>
    <w:p w14:paraId="0719617E" w14:textId="77777777" w:rsidR="00252997" w:rsidRDefault="00252997" w:rsidP="0017636D">
      <w:pPr>
        <w:pStyle w:val="EW"/>
        <w:rPr>
          <w:lang w:eastAsia="zh-CN"/>
        </w:rPr>
      </w:pPr>
    </w:p>
    <w:p w14:paraId="3B4CEA0B" w14:textId="0024EC9F" w:rsidR="00252997" w:rsidRDefault="00252997" w:rsidP="002529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72A17D" w14:textId="77777777" w:rsidR="00F36437" w:rsidRDefault="00F36437" w:rsidP="00F36437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52A9ECDC" w14:textId="77777777" w:rsidR="00F36437" w:rsidRDefault="00F36437" w:rsidP="00F36437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5BF09374" w14:textId="77777777" w:rsidR="00F36437" w:rsidRPr="004D3578" w:rsidRDefault="00F36437" w:rsidP="00F36437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3755B9AF" w14:textId="7A736C35" w:rsidR="00F36437" w:rsidRDefault="00F36437" w:rsidP="00F36437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  <w:ins w:id="7" w:author="Lei" w:date="2026-01-26T16:37:00Z">
        <w:r w:rsidR="00FE3032">
          <w:t xml:space="preserve"> </w:t>
        </w:r>
        <w:r w:rsidR="00FE3032" w:rsidRPr="00FE3032">
          <w:t>https://datatracker.ietf.org/doc/draft-ietf-pquip-pqc-engineers/</w:t>
        </w:r>
      </w:ins>
    </w:p>
    <w:p w14:paraId="6EC141AB" w14:textId="77777777" w:rsidR="00F36437" w:rsidRDefault="00F36437" w:rsidP="00F36437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070127D3" w14:textId="77777777" w:rsidR="00F36437" w:rsidRPr="00BA79E4" w:rsidRDefault="00F36437" w:rsidP="00F36437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52616FF1" w14:textId="77777777" w:rsidR="00F36437" w:rsidRDefault="00F36437" w:rsidP="00F36437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7F10436B" w14:textId="77777777" w:rsidR="00F36437" w:rsidRDefault="00F36437" w:rsidP="00F36437">
      <w:pPr>
        <w:pStyle w:val="EX"/>
      </w:pPr>
      <w:r w:rsidRPr="00F36437">
        <w:t>[9]</w:t>
      </w:r>
      <w:r w:rsidRPr="00F36437">
        <w:tab/>
        <w:t xml:space="preserve">SECG SEC 1: "Recommended Elliptic Curve Cryptography", Version 2.0, 2009. Available at </w:t>
      </w:r>
      <w:hyperlink r:id="rId8" w:history="1">
        <w:r w:rsidRPr="00F36437">
          <w:rPr>
            <w:rStyle w:val="Hyperlink"/>
          </w:rPr>
          <w:t>http://www.secg.org/sec1-v2.pdf</w:t>
        </w:r>
      </w:hyperlink>
      <w:r w:rsidRPr="00F36437">
        <w:t>.</w:t>
      </w:r>
    </w:p>
    <w:p w14:paraId="2DF75C07" w14:textId="77777777" w:rsidR="00F36437" w:rsidRDefault="00F36437" w:rsidP="00F36437">
      <w:pPr>
        <w:pStyle w:val="EX"/>
      </w:pPr>
      <w:r>
        <w:lastRenderedPageBreak/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059251A3" w14:textId="077FBADE" w:rsidR="00F36437" w:rsidRDefault="00F36437" w:rsidP="00F36437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ins w:id="8" w:author="Lei" w:date="2026-01-26T16:38:00Z">
        <w:r w:rsidR="00FE3032">
          <w:fldChar w:fldCharType="begin"/>
        </w:r>
        <w:r w:rsidR="00FE3032">
          <w:instrText xml:space="preserve"> HYPERLINK "</w:instrText>
        </w:r>
      </w:ins>
      <w:r w:rsidR="00FE3032">
        <w:instrText>https://digital-strategy.ec.europa.eu/en/news/eu-reinforces-its-cybersecurity-post-quantum-cryptography</w:instrText>
      </w:r>
      <w:ins w:id="9" w:author="Lei" w:date="2026-01-26T16:38:00Z">
        <w:r w:rsidR="00FE3032">
          <w:instrText xml:space="preserve">" </w:instrText>
        </w:r>
        <w:r w:rsidR="00FE3032">
          <w:fldChar w:fldCharType="separate"/>
        </w:r>
      </w:ins>
      <w:r w:rsidR="00FE3032" w:rsidRPr="00DC50FE">
        <w:rPr>
          <w:rStyle w:val="Hyperlink"/>
        </w:rPr>
        <w:t>https://digital-strategy.ec.europa.eu/en/news/eu-reinforces-its-cybersecurity-post-quantum-cryptography</w:t>
      </w:r>
      <w:ins w:id="10" w:author="Lei" w:date="2026-01-26T16:38:00Z">
        <w:r w:rsidR="00FE3032">
          <w:fldChar w:fldCharType="end"/>
        </w:r>
      </w:ins>
    </w:p>
    <w:p w14:paraId="4B57382D" w14:textId="2B855790" w:rsidR="00324C95" w:rsidRPr="00673CE1" w:rsidRDefault="00F36437" w:rsidP="00F36437">
      <w:pPr>
        <w:pStyle w:val="EX"/>
      </w:pPr>
      <w:r>
        <w:t>[12]</w:t>
      </w:r>
      <w:r>
        <w:tab/>
        <w:t>UK NCSC, Timelines for migration to post-quantum cryptography</w:t>
      </w:r>
      <w:del w:id="11" w:author="Lei" w:date="2026-01-26T16:38:00Z">
        <w:r w:rsidDel="00324C95">
          <w:br/>
        </w:r>
      </w:del>
      <w:ins w:id="12" w:author="Lei" w:date="2026-01-26T16:39:00Z">
        <w:r w:rsidR="00324C95">
          <w:fldChar w:fldCharType="begin"/>
        </w:r>
        <w:r w:rsidR="00324C95">
          <w:instrText xml:space="preserve"> HYPERLINK "</w:instrText>
        </w:r>
      </w:ins>
      <w:r w:rsidR="00324C95">
        <w:instrText>https://www.ncsc.gov.uk/guidance/pqc-migration-timelines</w:instrText>
      </w:r>
      <w:ins w:id="13" w:author="Lei" w:date="2026-01-26T16:39:00Z">
        <w:r w:rsidR="00324C95">
          <w:instrText xml:space="preserve">" </w:instrText>
        </w:r>
        <w:r w:rsidR="00324C95">
          <w:fldChar w:fldCharType="separate"/>
        </w:r>
      </w:ins>
      <w:r w:rsidR="00324C95" w:rsidRPr="00DC50FE">
        <w:rPr>
          <w:rStyle w:val="Hyperlink"/>
        </w:rPr>
        <w:t>https://www.ncsc.gov.uk/guidance/pqc-migration-timelines</w:t>
      </w:r>
      <w:ins w:id="14" w:author="Lei" w:date="2026-01-26T16:39:00Z">
        <w:r w:rsidR="00324C95">
          <w:fldChar w:fldCharType="end"/>
        </w:r>
        <w:r w:rsidR="00324C95">
          <w:t xml:space="preserve"> </w:t>
        </w:r>
      </w:ins>
    </w:p>
    <w:p w14:paraId="4EE772E9" w14:textId="4C7ADA4C" w:rsidR="00F36437" w:rsidRPr="00673CE1" w:rsidRDefault="00F36437" w:rsidP="00F36437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ins w:id="15" w:author="Lei" w:date="2026-01-26T16:40:00Z">
        <w:r w:rsidR="00BB436E">
          <w:fldChar w:fldCharType="begin"/>
        </w:r>
        <w:r w:rsidR="00BB436E">
          <w:instrText xml:space="preserve"> HYPERLINK "</w:instrText>
        </w:r>
      </w:ins>
      <w:r w:rsidR="00BB436E" w:rsidRPr="00673CE1">
        <w:instrText>https://media.defense.gov/2022/Sep/07/2003071836/-1/-1/0/CSI_CNSA_2.0_FAQ_.PDF</w:instrText>
      </w:r>
      <w:ins w:id="16" w:author="Lei" w:date="2026-01-26T16:40:00Z">
        <w:r w:rsidR="00BB436E">
          <w:instrText xml:space="preserve">F" </w:instrText>
        </w:r>
        <w:r w:rsidR="00BB436E">
          <w:fldChar w:fldCharType="separate"/>
        </w:r>
      </w:ins>
      <w:r w:rsidR="00BB436E" w:rsidRPr="00DC50FE">
        <w:rPr>
          <w:rStyle w:val="Hyperlink"/>
        </w:rPr>
        <w:t>https://media.defense.gov/2022/Sep/07/2003071836/-1/-1/0/CSI_CNSA_2.0_FAQ_.PDF</w:t>
      </w:r>
      <w:ins w:id="17" w:author="Lei" w:date="2026-01-26T16:40:00Z">
        <w:r w:rsidR="00BB436E">
          <w:fldChar w:fldCharType="end"/>
        </w:r>
        <w:r w:rsidR="00BB436E">
          <w:t xml:space="preserve"> </w:t>
        </w:r>
      </w:ins>
    </w:p>
    <w:p w14:paraId="2030457D" w14:textId="719E9733" w:rsidR="00F36437" w:rsidRPr="005A7261" w:rsidRDefault="00F36437" w:rsidP="00F36437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ins w:id="18" w:author="Lei" w:date="2026-01-26T16:40:00Z">
        <w:r w:rsidR="00525D6B">
          <w:rPr>
            <w:lang w:val="sv-SE"/>
          </w:rPr>
          <w:fldChar w:fldCharType="begin"/>
        </w:r>
        <w:r w:rsidR="00525D6B">
          <w:rPr>
            <w:lang w:val="sv-SE"/>
          </w:rPr>
          <w:instrText xml:space="preserve"> HYPERLINK "</w:instrText>
        </w:r>
      </w:ins>
      <w:r w:rsidR="00525D6B" w:rsidRPr="005A7261">
        <w:rPr>
          <w:lang w:val="sv-SE"/>
        </w:rPr>
        <w:instrText>https://cyber.gouv.fr/sites/default/files/2021/03/anssi-guide-mecanismes_crypto-2.04.pdf</w:instrText>
      </w:r>
      <w:ins w:id="19" w:author="Lei" w:date="2026-01-26T16:40:00Z">
        <w:r w:rsidR="00525D6B">
          <w:rPr>
            <w:lang w:val="sv-SE"/>
          </w:rPr>
          <w:instrText xml:space="preserve">f" </w:instrText>
        </w:r>
        <w:r w:rsidR="00525D6B">
          <w:rPr>
            <w:lang w:val="sv-SE"/>
          </w:rPr>
          <w:fldChar w:fldCharType="separate"/>
        </w:r>
      </w:ins>
      <w:r w:rsidR="00525D6B" w:rsidRPr="00DC50FE">
        <w:rPr>
          <w:rStyle w:val="Hyperlink"/>
          <w:lang w:val="sv-SE"/>
        </w:rPr>
        <w:t>https://cyber.gouv.fr/sites/default/files/2021/03/anssi-guide-mecanismes_crypto-2.04.pdf</w:t>
      </w:r>
      <w:ins w:id="20" w:author="Lei" w:date="2026-01-26T16:40:00Z">
        <w:r w:rsidR="00525D6B">
          <w:rPr>
            <w:lang w:val="sv-SE"/>
          </w:rPr>
          <w:fldChar w:fldCharType="end"/>
        </w:r>
        <w:r w:rsidR="00525D6B">
          <w:rPr>
            <w:lang w:val="sv-SE"/>
          </w:rPr>
          <w:t xml:space="preserve"> </w:t>
        </w:r>
      </w:ins>
    </w:p>
    <w:p w14:paraId="76E69503" w14:textId="7AAB0F16" w:rsidR="00F36437" w:rsidRPr="00673CE1" w:rsidRDefault="00F36437" w:rsidP="00F36437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ins w:id="21" w:author="Lei" w:date="2026-01-26T16:39:00Z">
        <w:r w:rsidR="00525D6B">
          <w:fldChar w:fldCharType="begin"/>
        </w:r>
        <w:r w:rsidR="00525D6B">
          <w:instrText xml:space="preserve"> HYPERLINK "</w:instrText>
        </w:r>
      </w:ins>
      <w:r w:rsidR="00525D6B" w:rsidRPr="00727BF9">
        <w:instrText>https://www.cyber.gov.au/business-government/asds-cyber-security-frameworks/ism/cybersecurity-guidelines/guidelines-for-cryptography</w:instrText>
      </w:r>
      <w:ins w:id="22" w:author="Lei" w:date="2026-01-26T16:39:00Z">
        <w:r w:rsidR="00525D6B">
          <w:instrText xml:space="preserve">" </w:instrText>
        </w:r>
        <w:r w:rsidR="00525D6B">
          <w:fldChar w:fldCharType="separate"/>
        </w:r>
      </w:ins>
      <w:r w:rsidR="00525D6B" w:rsidRPr="00DC50FE">
        <w:rPr>
          <w:rStyle w:val="Hyperlink"/>
        </w:rPr>
        <w:t>https://www.cyber.gov.au/business-government/asds-cyber-security-frameworks/ism/cybersecurity-guidelines/guidelines-for-cryptography</w:t>
      </w:r>
      <w:ins w:id="23" w:author="Lei" w:date="2026-01-26T16:39:00Z">
        <w:r w:rsidR="00525D6B">
          <w:fldChar w:fldCharType="end"/>
        </w:r>
        <w:r w:rsidR="00525D6B">
          <w:t xml:space="preserve"> </w:t>
        </w:r>
      </w:ins>
    </w:p>
    <w:p w14:paraId="06EF94AC" w14:textId="353BEFF4" w:rsidR="00F36437" w:rsidRPr="00673CE1" w:rsidRDefault="00F36437" w:rsidP="00F36437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ins w:id="24" w:author="Lei" w:date="2026-01-26T16:40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https://www.cyber.gc.ca/en/guidance/roadmap-migration-post-quantum-cryptography-government-canada-itsm40001</w:instrText>
      </w:r>
      <w:ins w:id="25" w:author="Lei" w:date="2026-01-26T16:40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https://www.cyber.gc.ca/en/guidance/roadmap-migration-post-quantum-cryptography-government-canada-itsm40001</w:t>
      </w:r>
      <w:ins w:id="26" w:author="Lei" w:date="2026-01-26T16:40:00Z">
        <w:r w:rsidR="00A3039A">
          <w:fldChar w:fldCharType="end"/>
        </w:r>
        <w:r w:rsidR="00A3039A">
          <w:t xml:space="preserve">  </w:t>
        </w:r>
      </w:ins>
    </w:p>
    <w:p w14:paraId="30273246" w14:textId="7AD8E5E5" w:rsidR="00F36437" w:rsidRPr="00673CE1" w:rsidRDefault="00F36437" w:rsidP="00F36437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ins w:id="27" w:author="Lei" w:date="2026-01-26T16:40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https://www.ncsc.se/sv/aktuellt/kvantsaker-kryptografi/</w:instrText>
      </w:r>
      <w:ins w:id="28" w:author="Lei" w:date="2026-01-26T16:40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https://www.ncsc.se/sv/aktuellt/kvantsaker-kryptografi/</w:t>
      </w:r>
      <w:ins w:id="29" w:author="Lei" w:date="2026-01-26T16:40:00Z">
        <w:r w:rsidR="00A3039A">
          <w:fldChar w:fldCharType="end"/>
        </w:r>
        <w:r w:rsidR="00A3039A">
          <w:t xml:space="preserve">  </w:t>
        </w:r>
      </w:ins>
    </w:p>
    <w:p w14:paraId="6AC06C36" w14:textId="5B55EC6C" w:rsidR="00F36437" w:rsidRPr="00673CE1" w:rsidRDefault="00F36437" w:rsidP="00F36437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ins w:id="30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https://nsm.no/getfile.php/1314334-1742808614/NSM/Filer/Dokumenter/Veiledere/NSM%20Cryptographic%20Recommendations%202025.pdf</w:instrText>
      </w:r>
      <w:ins w:id="31" w:author="Lei" w:date="2026-01-26T16:40:00Z">
        <w:r w:rsidR="00A3039A">
          <w:instrText>1</w:instrText>
        </w:r>
      </w:ins>
      <w:ins w:id="32" w:author="Lei" w:date="2026-01-26T16:41:00Z">
        <w:r w:rsidR="00A3039A">
          <w:instrText xml:space="preserve">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https://nsm.no/getfile.php/1314334-1742808614/NSM/Filer/Dokumenter/Veiledere/NSM%20Cryptographic%20Recommendations%202025.pdf</w:t>
      </w:r>
      <w:ins w:id="33" w:author="Lei" w:date="2026-01-26T16:41:00Z">
        <w:r w:rsidR="00A3039A">
          <w:fldChar w:fldCharType="end"/>
        </w:r>
        <w:r w:rsidR="00A3039A">
          <w:t xml:space="preserve">   </w:t>
        </w:r>
      </w:ins>
    </w:p>
    <w:p w14:paraId="73044A13" w14:textId="488E4FD5" w:rsidR="00F36437" w:rsidRDefault="00F36437" w:rsidP="00F36437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ins w:id="34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https://english.aivd.nl/binaries/aivd-en/documenten/publications/2024/12/3/the-pqc-migration-handbook/The+PQC+Migration+Handbook+.pdf</w:instrText>
      </w:r>
      <w:ins w:id="35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https://english.aivd.nl/binaries/aivd-en/documenten/publications/2024/12/3/the-pqc-migration-handbook/The+PQC+Migration+Handbook+.pdf</w:t>
      </w:r>
      <w:ins w:id="36" w:author="Lei" w:date="2026-01-26T16:41:00Z">
        <w:r w:rsidR="00A3039A">
          <w:fldChar w:fldCharType="end"/>
        </w:r>
        <w:r w:rsidR="00A3039A">
          <w:t xml:space="preserve"> </w:t>
        </w:r>
      </w:ins>
    </w:p>
    <w:p w14:paraId="069AC1C7" w14:textId="36C912CE" w:rsidR="00F36437" w:rsidRDefault="00F36437" w:rsidP="00F36437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ins w:id="37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7319FE">
        <w:instrText>https://www.3gpp.org/specifications-technologies/releases/release-20</w:instrText>
      </w:r>
      <w:ins w:id="38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https://www.3gpp.org/specifications-technologies/releases/release-20</w:t>
      </w:r>
      <w:ins w:id="39" w:author="Lei" w:date="2026-01-26T16:41:00Z">
        <w:r w:rsidR="00A3039A">
          <w:fldChar w:fldCharType="end"/>
        </w:r>
        <w:r w:rsidR="00A3039A">
          <w:t xml:space="preserve"> </w:t>
        </w:r>
      </w:ins>
    </w:p>
    <w:p w14:paraId="7A08A0F8" w14:textId="4169012F" w:rsidR="00F36437" w:rsidRPr="00673CE1" w:rsidRDefault="00F36437" w:rsidP="00F36437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ins w:id="40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https://doi.org/10.6028/NIST.FIPS.203</w:instrText>
      </w:r>
      <w:ins w:id="41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https://doi.org/10.6028/NIST.FIPS.203</w:t>
      </w:r>
      <w:ins w:id="42" w:author="Lei" w:date="2026-01-26T16:41:00Z">
        <w:r w:rsidR="00A3039A">
          <w:fldChar w:fldCharType="end"/>
        </w:r>
        <w:r w:rsidR="00A3039A">
          <w:t xml:space="preserve"> </w:t>
        </w:r>
      </w:ins>
    </w:p>
    <w:p w14:paraId="38143458" w14:textId="3832CA50" w:rsidR="00F36437" w:rsidRPr="00673CE1" w:rsidRDefault="00F36437" w:rsidP="00F36437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ins w:id="43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https://doi.org/10.6028/NIST.FIPS.204</w:instrText>
      </w:r>
      <w:ins w:id="44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https://doi.org/10.6028/NIST.FIPS.204</w:t>
      </w:r>
      <w:ins w:id="45" w:author="Lei" w:date="2026-01-26T16:41:00Z">
        <w:r w:rsidR="00A3039A">
          <w:fldChar w:fldCharType="end"/>
        </w:r>
        <w:r w:rsidR="00A3039A">
          <w:t xml:space="preserve"> </w:t>
        </w:r>
      </w:ins>
    </w:p>
    <w:p w14:paraId="7A28DD52" w14:textId="2F820A2D" w:rsidR="00F36437" w:rsidRDefault="00F36437" w:rsidP="00F36437">
      <w:pPr>
        <w:pStyle w:val="EX"/>
      </w:pPr>
      <w:r w:rsidRPr="00673CE1"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ins w:id="46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https://doi.org/10.6028/NIST.FIPS.205</w:instrText>
      </w:r>
      <w:ins w:id="47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https://doi.org/10.6028/NIST.FIPS.205</w:t>
      </w:r>
      <w:ins w:id="48" w:author="Lei" w:date="2026-01-26T16:41:00Z">
        <w:r w:rsidR="00A3039A">
          <w:fldChar w:fldCharType="end"/>
        </w:r>
        <w:r w:rsidR="00A3039A">
          <w:t xml:space="preserve"> </w:t>
        </w:r>
      </w:ins>
    </w:p>
    <w:p w14:paraId="0CBF8C54" w14:textId="532D3A38" w:rsidR="00F36437" w:rsidRDefault="00F36437" w:rsidP="00F36437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ins w:id="49" w:author="Lei" w:date="2026-01-26T16:42:00Z">
        <w:r w:rsidR="00C3560E">
          <w:fldChar w:fldCharType="begin"/>
        </w:r>
        <w:r w:rsidR="00C3560E">
          <w:instrText xml:space="preserve"> HYPERLINK "</w:instrText>
        </w:r>
      </w:ins>
      <w:r w:rsidR="00C3560E" w:rsidRPr="006F11A2">
        <w:instrText>https://quantumcomputingreport.com/openssh-10-0-introduces-default-post-quantum-key-exchange-algorithm</w:instrText>
      </w:r>
      <w:ins w:id="50" w:author="Lei" w:date="2026-01-26T16:42:00Z">
        <w:r w:rsidR="00C3560E">
          <w:instrText xml:space="preserve">1" </w:instrText>
        </w:r>
        <w:r w:rsidR="00C3560E">
          <w:fldChar w:fldCharType="separate"/>
        </w:r>
      </w:ins>
      <w:r w:rsidR="00C3560E" w:rsidRPr="00DC50FE">
        <w:rPr>
          <w:rStyle w:val="Hyperlink"/>
        </w:rPr>
        <w:t>https://quantumcomputingreport.com/openssh-10-0-introduces-default-post-quantum-key-exchange-algorithm</w:t>
      </w:r>
      <w:ins w:id="51" w:author="Lei" w:date="2026-01-26T16:42:00Z">
        <w:r w:rsidR="00C3560E">
          <w:fldChar w:fldCharType="end"/>
        </w:r>
        <w:r w:rsidR="00C3560E">
          <w:t xml:space="preserve"> </w:t>
        </w:r>
      </w:ins>
    </w:p>
    <w:p w14:paraId="2B77179B" w14:textId="47D8941F" w:rsidR="00F36437" w:rsidRDefault="00F36437" w:rsidP="00F36437">
      <w:pPr>
        <w:pStyle w:val="EX"/>
      </w:pPr>
      <w:r>
        <w:t>[25]</w:t>
      </w:r>
      <w:r>
        <w:tab/>
        <w:t xml:space="preserve">Cloudflare Radar </w:t>
      </w:r>
      <w:ins w:id="52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https://radar.cloudflare.com/adoption-and-usage#post-quantum-encryption-adoption</w:instrText>
      </w:r>
      <w:ins w:id="53" w:author="Lei" w:date="2026-01-26T16:42:00Z">
        <w:r w:rsidR="00F37AA4">
          <w:instrText xml:space="preserve">`"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https://radar.cloudflare.com/adoption-and-usage#post-quantum-encryption-adoption</w:t>
      </w:r>
      <w:ins w:id="54" w:author="Lei" w:date="2026-01-26T16:42:00Z">
        <w:r w:rsidR="00F37AA4">
          <w:fldChar w:fldCharType="end"/>
        </w:r>
        <w:r w:rsidR="00F37AA4">
          <w:t xml:space="preserve"> </w:t>
        </w:r>
      </w:ins>
    </w:p>
    <w:p w14:paraId="12D16BC7" w14:textId="77229A9B" w:rsidR="00F36437" w:rsidRDefault="00F36437" w:rsidP="00F36437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ins w:id="55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https://digital-strategy.ec.europa.eu/en/library/coordinated-implementation-roadmap-transition-post-quantum-cryptography</w:instrText>
      </w:r>
      <w:ins w:id="56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https://digital-strategy.ec.europa.eu/en/library/coordinated-implementation-roadmap-transition-post-quantum-cryptography</w:t>
      </w:r>
      <w:ins w:id="57" w:author="Lei" w:date="2026-01-26T16:42:00Z">
        <w:r w:rsidR="00F37AA4">
          <w:fldChar w:fldCharType="end"/>
        </w:r>
        <w:r w:rsidR="00F37AA4">
          <w:t xml:space="preserve">  </w:t>
        </w:r>
      </w:ins>
    </w:p>
    <w:p w14:paraId="07207C4D" w14:textId="7103A6BF" w:rsidR="00F36437" w:rsidRDefault="00F36437" w:rsidP="00F36437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ins w:id="58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https://www.ncsc.gov.uk/whitepaper/next-steps-preparing-for-post-quantum-cryptography</w:instrText>
      </w:r>
      <w:ins w:id="59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https://www.ncsc.gov.uk/whitepaper/next-steps-preparing-for-post-quantum-cryptography</w:t>
      </w:r>
      <w:ins w:id="60" w:author="Lei" w:date="2026-01-26T16:42:00Z">
        <w:r w:rsidR="00F37AA4">
          <w:fldChar w:fldCharType="end"/>
        </w:r>
        <w:r w:rsidR="00F37AA4">
          <w:t xml:space="preserve"> </w:t>
        </w:r>
      </w:ins>
    </w:p>
    <w:p w14:paraId="044D42A2" w14:textId="19D490D3" w:rsidR="00F36437" w:rsidRDefault="00F36437" w:rsidP="00F36437">
      <w:pPr>
        <w:pStyle w:val="EX"/>
      </w:pPr>
      <w:r>
        <w:t>[28]</w:t>
      </w:r>
      <w:r>
        <w:tab/>
        <w:t xml:space="preserve">PQC Transition in France ANSSI Views </w:t>
      </w:r>
      <w:ins w:id="61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https://cyber.gouv.fr/sites/default/files/document/pqc-transition-in-france.pdf</w:instrText>
      </w:r>
      <w:ins w:id="62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https://cyber.gouv.fr/sites/default/files/document/pqc-transition-in-france.pdf</w:t>
      </w:r>
      <w:ins w:id="63" w:author="Lei" w:date="2026-01-26T16:42:00Z">
        <w:r w:rsidR="00F37AA4">
          <w:fldChar w:fldCharType="end"/>
        </w:r>
        <w:r w:rsidR="00F37AA4">
          <w:t xml:space="preserve"> </w:t>
        </w:r>
      </w:ins>
    </w:p>
    <w:p w14:paraId="2301FE38" w14:textId="7A8F71A6" w:rsidR="00F36437" w:rsidRDefault="00F36437" w:rsidP="00F36437">
      <w:pPr>
        <w:pStyle w:val="EX"/>
      </w:pPr>
      <w:r>
        <w:lastRenderedPageBreak/>
        <w:t>[29]</w:t>
      </w:r>
      <w:r>
        <w:tab/>
      </w:r>
      <w:r w:rsidRPr="00CF5D6E">
        <w:t>ANSSI plan for post-quantum transition</w:t>
      </w:r>
      <w:r>
        <w:t xml:space="preserve"> </w:t>
      </w:r>
      <w:ins w:id="64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https://pkic.org/events/2023/pqc-conference-amsterdam-nl/pkic-pqcc_jerome-plut_anssi_anssi-plan-for-post-quantum-transition.pdf</w:instrText>
      </w:r>
      <w:ins w:id="65" w:author="Lei" w:date="2026-01-26T16:42:00Z">
        <w:r w:rsidR="00F37AA4">
          <w:instrText xml:space="preserve">`"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https://pkic.org/events/2023/pqc-conference-amsterdam-nl/pkic-pqcc_jerome-plut_anssi_anssi-plan-for-post-quantum-transition.pdf</w:t>
      </w:r>
      <w:ins w:id="66" w:author="Lei" w:date="2026-01-26T16:42:00Z">
        <w:r w:rsidR="00F37AA4">
          <w:fldChar w:fldCharType="end"/>
        </w:r>
        <w:r w:rsidR="00F37AA4">
          <w:t xml:space="preserve"> </w:t>
        </w:r>
      </w:ins>
    </w:p>
    <w:p w14:paraId="1E827B1E" w14:textId="77777777" w:rsidR="00F36437" w:rsidRDefault="00F36437" w:rsidP="00F36437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10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0EBA0066" w14:textId="5C462815" w:rsidR="00F36437" w:rsidRDefault="00F36437" w:rsidP="00F36437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ins w:id="67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5D05B3">
        <w:instrText>https://nvlpubs.nist.gov/nistpubs/fips/nist.fips.202.pdf</w:instrText>
      </w:r>
      <w:ins w:id="68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https://nvlpubs.nist.gov/nistpubs/fips/nist.fips.202.pdf</w:t>
      </w:r>
      <w:ins w:id="69" w:author="Lei" w:date="2026-01-26T16:42:00Z">
        <w:r w:rsidR="00F37AA4">
          <w:fldChar w:fldCharType="end"/>
        </w:r>
        <w:r w:rsidR="00F37AA4">
          <w:t xml:space="preserve"> </w:t>
        </w:r>
      </w:ins>
    </w:p>
    <w:p w14:paraId="10ADFC02" w14:textId="7226F378" w:rsidR="00F36437" w:rsidRPr="005D05B3" w:rsidRDefault="00F36437" w:rsidP="00F36437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del w:id="70" w:author="Lei" w:date="2026-02-02T11:46:00Z">
        <w:r w:rsidDel="00827981">
          <w:delText>~</w:delText>
        </w:r>
      </w:del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del w:id="71" w:author="Lei" w:date="2026-02-02T11:47:00Z">
        <w:r w:rsidRPr="005567D3" w:rsidDel="00827981">
          <w:delText xml:space="preserve"> </w:delText>
        </w:r>
      </w:del>
      <w:ins w:id="72" w:author="Lei" w:date="2026-02-02T14:47:00Z">
        <w:r w:rsidR="00460F49">
          <w:t xml:space="preserve"> </w:t>
        </w:r>
        <w:r w:rsidR="00460F49">
          <w:fldChar w:fldCharType="begin"/>
        </w:r>
        <w:r w:rsidR="00460F49">
          <w:instrText xml:space="preserve"> HYPERLINK "" </w:instrText>
        </w:r>
        <w:r w:rsidR="00460F49">
          <w:fldChar w:fldCharType="separate"/>
        </w:r>
      </w:ins>
      <w:del w:id="73" w:author="Lei" w:date="2026-02-02T14:47:00Z">
        <w:r w:rsidR="00460F49" w:rsidRPr="00DC50FE" w:rsidDel="00460F49">
          <w:rPr>
            <w:rStyle w:val="Hyperlink"/>
          </w:rPr>
          <w:delText>https://nvlpubs.nist.gov/nistpubs/fips/nist.fips.202.pdf</w:delText>
        </w:r>
      </w:del>
      <w:ins w:id="74" w:author="Lei" w:date="2026-02-02T14:47:00Z">
        <w:r w:rsidR="00460F49">
          <w:fldChar w:fldCharType="end"/>
        </w:r>
        <w:r w:rsidR="00460F49">
          <w:t xml:space="preserve"> </w:t>
        </w:r>
        <w:r w:rsidR="00460F49">
          <w:fldChar w:fldCharType="begin"/>
        </w:r>
        <w:r w:rsidR="00460F49">
          <w:instrText xml:space="preserve"> HYPERLINK "</w:instrText>
        </w:r>
      </w:ins>
      <w:r w:rsidR="00460F49" w:rsidRPr="00827981">
        <w:instrText>https://doi.org/10.6028/NIST.SP.800-185</w:instrText>
      </w:r>
      <w:ins w:id="75" w:author="Lei" w:date="2026-02-02T14:47:00Z">
        <w:r w:rsidR="00460F49">
          <w:instrText xml:space="preserve">" </w:instrText>
        </w:r>
        <w:r w:rsidR="00460F49">
          <w:fldChar w:fldCharType="separate"/>
        </w:r>
      </w:ins>
      <w:r w:rsidR="00460F49" w:rsidRPr="00DC50FE">
        <w:rPr>
          <w:rStyle w:val="Hyperlink"/>
        </w:rPr>
        <w:t>https://doi.org/10.6028/NIST.SP.800-185</w:t>
      </w:r>
      <w:ins w:id="76" w:author="Lei" w:date="2026-02-02T14:47:00Z">
        <w:r w:rsidR="00460F49">
          <w:fldChar w:fldCharType="end"/>
        </w:r>
        <w:r w:rsidR="00460F49">
          <w:t xml:space="preserve">  </w:t>
        </w:r>
      </w:ins>
    </w:p>
    <w:p w14:paraId="7DA99FFB" w14:textId="77777777" w:rsidR="00F36437" w:rsidRPr="00F01078" w:rsidRDefault="00F36437" w:rsidP="00F36437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6F6B566B" w14:textId="77777777" w:rsidR="00F36437" w:rsidRPr="004F5EF9" w:rsidRDefault="00F36437" w:rsidP="00F36437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03DF38FE" w14:textId="77777777" w:rsidR="00F36437" w:rsidRDefault="00F36437" w:rsidP="00F36437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259A0DF7" w14:textId="77777777" w:rsidR="00F36437" w:rsidRDefault="00F36437" w:rsidP="00F36437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11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22167E38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12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53F4FABE" w14:textId="77777777" w:rsidR="00F36437" w:rsidRDefault="00F36437" w:rsidP="00F36437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13" w:history="1">
        <w:r>
          <w:rPr>
            <w:rStyle w:val="Hyperlink"/>
          </w:rPr>
          <w:t>https://doi.org/10.1007/978-3-540-88702-7_1</w:t>
        </w:r>
      </w:hyperlink>
    </w:p>
    <w:p w14:paraId="7844210A" w14:textId="77777777" w:rsidR="00F36437" w:rsidRDefault="00F36437" w:rsidP="00F36437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14" w:history="1">
        <w:r>
          <w:rPr>
            <w:rStyle w:val="Hyperlink"/>
          </w:rPr>
          <w:t>https://csrc.nist.gov/pubs/ir/8545/final</w:t>
        </w:r>
      </w:hyperlink>
    </w:p>
    <w:p w14:paraId="68B46A8D" w14:textId="02C7B9A2" w:rsidR="00F36437" w:rsidRPr="003F051B" w:rsidRDefault="00F36437" w:rsidP="00F36437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ins w:id="77" w:author="Lei" w:date="2026-01-26T16:43:00Z">
        <w:r w:rsidR="00971B22">
          <w:fldChar w:fldCharType="begin"/>
        </w:r>
        <w:r w:rsidR="00971B22">
          <w:instrText xml:space="preserve"> HYPERLINK "</w:instrText>
        </w:r>
      </w:ins>
      <w:r w:rsidR="00971B22" w:rsidRPr="003F051B">
        <w:rPr>
          <w:rFonts w:hint="eastAsia"/>
        </w:rPr>
        <w:instrText>https://csrc.nist.gov/pubs/cswp/39/considerations-for-achieving-cryptographic-agility/2pd</w:instrText>
      </w:r>
      <w:ins w:id="78" w:author="Lei" w:date="2026-01-26T16:43:00Z">
        <w:r w:rsidR="00971B22">
          <w:instrText xml:space="preserve">1" </w:instrText>
        </w:r>
        <w:r w:rsidR="00971B22">
          <w:fldChar w:fldCharType="separate"/>
        </w:r>
      </w:ins>
      <w:r w:rsidR="00971B22" w:rsidRPr="00DC50FE">
        <w:rPr>
          <w:rStyle w:val="Hyperlink"/>
          <w:rFonts w:hint="eastAsia"/>
        </w:rPr>
        <w:t>https://csrc.nist.gov/pubs/cswp/39/considerations-for-achieving-cryptographic-agility/2pd</w:t>
      </w:r>
      <w:ins w:id="79" w:author="Lei" w:date="2026-01-26T16:43:00Z">
        <w:r w:rsidR="00971B22">
          <w:fldChar w:fldCharType="end"/>
        </w:r>
        <w:r w:rsidR="00971B22">
          <w:t xml:space="preserve"> </w:t>
        </w:r>
      </w:ins>
    </w:p>
    <w:p w14:paraId="6C688F0B" w14:textId="77777777" w:rsidR="00F36437" w:rsidRDefault="00F36437" w:rsidP="00F36437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02448173" w14:textId="77777777" w:rsidR="00F36437" w:rsidRDefault="00F36437" w:rsidP="00F36437">
      <w:pPr>
        <w:pStyle w:val="EX"/>
      </w:pPr>
      <w:r>
        <w:t>[42]</w:t>
      </w:r>
      <w:r>
        <w:tab/>
        <w:t xml:space="preserve">IETF: “About RFCs”. Available at </w:t>
      </w:r>
      <w:hyperlink r:id="rId15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1926D459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01AD1D53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694AAC1A" w14:textId="303696BA" w:rsidR="00F36437" w:rsidRPr="00C63645" w:rsidRDefault="00F36437" w:rsidP="00F36437">
      <w:pPr>
        <w:pStyle w:val="EX"/>
      </w:pPr>
      <w:r w:rsidRPr="004619B3">
        <w:rPr>
          <w:lang w:eastAsia="zh-CN"/>
        </w:rPr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16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0B94F11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101B260E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7C8FA9B2" w14:textId="0D74D50C" w:rsidR="00F36437" w:rsidRPr="00C63645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 xml:space="preserve">, </w:t>
      </w:r>
      <w:ins w:id="80" w:author="Lei" w:date="2026-01-26T16:43:00Z">
        <w:r w:rsidR="00D73A04">
          <w:rPr>
            <w:lang w:eastAsia="zh-CN"/>
          </w:rPr>
          <w:fldChar w:fldCharType="begin"/>
        </w:r>
        <w:r w:rsidR="00D73A04">
          <w:rPr>
            <w:lang w:eastAsia="zh-CN"/>
          </w:rPr>
          <w:instrText xml:space="preserve"> HYPERLINK "</w:instrText>
        </w:r>
      </w:ins>
      <w:r w:rsidR="00D73A04" w:rsidRPr="00C63645">
        <w:rPr>
          <w:lang w:eastAsia="zh-CN"/>
        </w:rPr>
        <w:instrText>https://datatracker.ietf.org/doc/draft-ietf-ipsecme-ikev2-pqc-auth/.</w:instrText>
      </w:r>
      <w:ins w:id="81" w:author="Lei" w:date="2026-01-26T16:43:00Z">
        <w:r w:rsidR="00D73A04">
          <w:rPr>
            <w:lang w:eastAsia="zh-CN"/>
          </w:rPr>
          <w:instrText xml:space="preserve">1" </w:instrText>
        </w:r>
        <w:r w:rsidR="00D73A04">
          <w:rPr>
            <w:lang w:eastAsia="zh-CN"/>
          </w:rPr>
          <w:fldChar w:fldCharType="separate"/>
        </w:r>
      </w:ins>
      <w:r w:rsidR="00D73A04" w:rsidRPr="00DC50FE">
        <w:rPr>
          <w:rStyle w:val="Hyperlink"/>
          <w:lang w:eastAsia="zh-CN"/>
        </w:rPr>
        <w:t>https://datatracker.ietf.org/doc/draft-ietf-ipsecme-ikev2-pqc-auth/.</w:t>
      </w:r>
      <w:ins w:id="82" w:author="Lei" w:date="2026-01-26T16:43:00Z">
        <w:r w:rsidR="00D73A04">
          <w:rPr>
            <w:lang w:eastAsia="zh-CN"/>
          </w:rPr>
          <w:fldChar w:fldCharType="end"/>
        </w:r>
        <w:r w:rsidR="00D73A04">
          <w:rPr>
            <w:lang w:eastAsia="zh-CN"/>
          </w:rPr>
          <w:t xml:space="preserve"> </w:t>
        </w:r>
      </w:ins>
    </w:p>
    <w:p w14:paraId="2E6DFDDD" w14:textId="77777777" w:rsidR="00F36437" w:rsidRPr="00AC2282" w:rsidRDefault="00F36437" w:rsidP="00F36437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17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4CB0C5DA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34A3095F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lastRenderedPageBreak/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25098F15" w14:textId="7C781571" w:rsidR="00F36437" w:rsidRPr="00B558BC" w:rsidRDefault="00F36437" w:rsidP="00F36437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 xml:space="preserve">, </w:t>
      </w:r>
      <w:ins w:id="83" w:author="Lei" w:date="2026-01-26T16:43:00Z">
        <w:r w:rsidR="00D73A04">
          <w:rPr>
            <w:lang w:eastAsia="zh-CN"/>
          </w:rPr>
          <w:fldChar w:fldCharType="begin"/>
        </w:r>
        <w:r w:rsidR="00D73A04">
          <w:rPr>
            <w:lang w:eastAsia="zh-CN"/>
          </w:rPr>
          <w:instrText xml:space="preserve"> HYPERLINK "</w:instrText>
        </w:r>
      </w:ins>
      <w:r w:rsidR="00D73A04" w:rsidRPr="00B558BC">
        <w:rPr>
          <w:lang w:eastAsia="zh-CN"/>
        </w:rPr>
        <w:instrText>https://datatracker.ietf.org/doc/draft-ietf-lamps-kyber-certificates/.</w:instrText>
      </w:r>
      <w:ins w:id="84" w:author="Lei" w:date="2026-01-26T16:43:00Z">
        <w:r w:rsidR="00D73A04">
          <w:rPr>
            <w:lang w:eastAsia="zh-CN"/>
          </w:rPr>
          <w:instrText xml:space="preserve">`" </w:instrText>
        </w:r>
        <w:r w:rsidR="00D73A04">
          <w:rPr>
            <w:lang w:eastAsia="zh-CN"/>
          </w:rPr>
          <w:fldChar w:fldCharType="separate"/>
        </w:r>
      </w:ins>
      <w:r w:rsidR="00D73A04" w:rsidRPr="00DC50FE">
        <w:rPr>
          <w:rStyle w:val="Hyperlink"/>
          <w:lang w:eastAsia="zh-CN"/>
        </w:rPr>
        <w:t>https://datatracker.ietf.org/doc/draft-ietf-lamps-kyber-certificates/.</w:t>
      </w:r>
      <w:ins w:id="85" w:author="Lei" w:date="2026-01-26T16:43:00Z">
        <w:r w:rsidR="00D73A04">
          <w:rPr>
            <w:lang w:eastAsia="zh-CN"/>
          </w:rPr>
          <w:fldChar w:fldCharType="end"/>
        </w:r>
        <w:r w:rsidR="00D73A04">
          <w:rPr>
            <w:lang w:eastAsia="zh-CN"/>
          </w:rPr>
          <w:t xml:space="preserve"> </w:t>
        </w:r>
      </w:ins>
    </w:p>
    <w:p w14:paraId="7AC2E31B" w14:textId="7D06C1D1" w:rsidR="00F36437" w:rsidRDefault="00F36437" w:rsidP="00F36437">
      <w:pPr>
        <w:pStyle w:val="EX"/>
        <w:rPr>
          <w:lang w:val="en-US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18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170CB996" w14:textId="340F297E" w:rsidR="00F36437" w:rsidRPr="00B558BC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19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20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21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22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5E385E3F" w14:textId="77777777" w:rsidR="00F36437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23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24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33847DEA" w14:textId="77777777" w:rsidR="00F36437" w:rsidRDefault="00F36437" w:rsidP="00F36437">
      <w:pPr>
        <w:pStyle w:val="EX"/>
      </w:pPr>
      <w:r>
        <w:t>[57]</w:t>
      </w:r>
      <w:r>
        <w:tab/>
        <w:t>IETF RFC 5246: "The Transport Layer Security (TLS) Protocol Version 1.2"</w:t>
      </w:r>
    </w:p>
    <w:p w14:paraId="7CDF4A7A" w14:textId="77777777" w:rsidR="00F36437" w:rsidRDefault="00F36437" w:rsidP="00F36437">
      <w:pPr>
        <w:pStyle w:val="EX"/>
      </w:pPr>
      <w:r>
        <w:t>[58]</w:t>
      </w:r>
      <w:r>
        <w:tab/>
        <w:t>IETF RFC 8446: "The Transport Layer Security (TLS) Protocol Version 1.3"</w:t>
      </w:r>
    </w:p>
    <w:p w14:paraId="1D392DAC" w14:textId="77777777" w:rsidR="00F36437" w:rsidRDefault="00F36437" w:rsidP="00F36437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3599E2FF" w14:textId="221B77CE" w:rsidR="00F36437" w:rsidRDefault="00F36437" w:rsidP="00F36437">
      <w:pPr>
        <w:pStyle w:val="EX"/>
      </w:pPr>
      <w:r>
        <w:t>[60]</w:t>
      </w:r>
      <w:r>
        <w:tab/>
        <w:t>IETF Draft draft-ietf-tls-tls12-frozen-08: "TLS 1.2 is in Feature Freeze "</w:t>
      </w:r>
      <w:ins w:id="86" w:author="Lei" w:date="2026-01-26T16:44:00Z">
        <w:r w:rsidR="00D73A04" w:rsidRPr="00D73A04">
          <w:t xml:space="preserve"> https://datatracker.ietf.org/doc/draft-ietf-tls-tls12-frozen/08/</w:t>
        </w:r>
      </w:ins>
    </w:p>
    <w:p w14:paraId="6BA61D5C" w14:textId="7CCA1507" w:rsidR="00F36437" w:rsidRDefault="00F36437" w:rsidP="00F36437">
      <w:pPr>
        <w:pStyle w:val="EX"/>
      </w:pPr>
      <w:r>
        <w:t>[61]</w:t>
      </w:r>
      <w:r>
        <w:tab/>
      </w:r>
      <w:ins w:id="87" w:author="Lei" w:date="2026-01-26T16:45:00Z">
        <w:r w:rsidR="0087190A">
          <w:t xml:space="preserve">IETF </w:t>
        </w:r>
        <w:r w:rsidR="0087190A" w:rsidRPr="0087190A">
          <w:t>TLS WG Status</w:t>
        </w:r>
        <w:r w:rsidR="0087190A">
          <w:t xml:space="preserve">, </w:t>
        </w:r>
      </w:ins>
      <w:ins w:id="88" w:author="Lei" w:date="2026-01-26T16:46:00Z">
        <w:r w:rsidR="0087190A">
          <w:fldChar w:fldCharType="begin"/>
        </w:r>
        <w:r w:rsidR="0087190A">
          <w:instrText xml:space="preserve"> HYPERLINK "</w:instrText>
        </w:r>
      </w:ins>
      <w:r w:rsidR="0087190A" w:rsidRPr="0087190A">
        <w:instrText>https://datatracker.ietf.org/meeting/123/materials/slides-123-tls-wg-status-00</w:instrText>
      </w:r>
      <w:ins w:id="89" w:author="Lei" w:date="2026-01-26T16:46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https://datatracker.ietf.org/meeting/123/materials/slides-123-tls-wg-status-00</w:t>
      </w:r>
      <w:ins w:id="90" w:author="Lei" w:date="2026-01-26T16:46:00Z">
        <w:r w:rsidR="0087190A">
          <w:fldChar w:fldCharType="end"/>
        </w:r>
      </w:ins>
    </w:p>
    <w:p w14:paraId="5EC1529F" w14:textId="3B17AC6D" w:rsidR="00F36437" w:rsidRDefault="00F36437" w:rsidP="00F36437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</w:r>
      <w:ins w:id="91" w:author="Lei" w:date="2026-01-26T16:46:00Z">
        <w:r w:rsidR="0087190A">
          <w:t xml:space="preserve">IETF Liaison Statement, </w:t>
        </w:r>
        <w:r w:rsidR="0087190A">
          <w:fldChar w:fldCharType="begin"/>
        </w:r>
        <w:r w:rsidR="0087190A">
          <w:instrText xml:space="preserve"> HYPERLINK "</w:instrText>
        </w:r>
      </w:ins>
      <w:r w:rsidR="0087190A" w:rsidRPr="0087190A">
        <w:instrText>https://datatracker.ietf.org/liaison/2058/</w:instrText>
      </w:r>
      <w:ins w:id="92" w:author="Lei" w:date="2026-01-26T16:46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https://datatracker.ietf.org/liaison/2058/</w:t>
      </w:r>
      <w:ins w:id="93" w:author="Lei" w:date="2026-01-26T16:46:00Z">
        <w:r w:rsidR="0087190A">
          <w:fldChar w:fldCharType="end"/>
        </w:r>
      </w:ins>
      <w:ins w:id="94" w:author="Lei" w:date="2026-01-26T16:44:00Z">
        <w:r w:rsidR="00D73A04">
          <w:t xml:space="preserve"> </w:t>
        </w:r>
      </w:ins>
    </w:p>
    <w:p w14:paraId="398B95DF" w14:textId="77777777" w:rsidR="00F36437" w:rsidRPr="002C1B1C" w:rsidRDefault="00F36437" w:rsidP="00F36437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25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3B016C5F" w14:textId="77777777" w:rsidR="00F36437" w:rsidRPr="002C1B1C" w:rsidRDefault="00F36437" w:rsidP="00F36437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26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40A7429E" w14:textId="77777777" w:rsidR="00F36437" w:rsidRPr="002C1B1C" w:rsidRDefault="00F36437" w:rsidP="00F36437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"Post-quantum hybrid ECDHE-MLKEM Key Agreement for TLSv1.3"</w:t>
      </w:r>
      <w:r>
        <w:t>.</w:t>
      </w:r>
      <w:r w:rsidRPr="002C1B1C">
        <w:t xml:space="preserve"> </w:t>
      </w:r>
      <w:hyperlink r:id="rId27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6BB37386" w14:textId="77777777" w:rsidR="00F36437" w:rsidRPr="002C1B1C" w:rsidRDefault="00F36437" w:rsidP="00F36437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28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5E63CA7F" w14:textId="6DD6D870" w:rsidR="00F36437" w:rsidDel="0087190A" w:rsidRDefault="00F36437" w:rsidP="00F36437">
      <w:pPr>
        <w:pStyle w:val="EX"/>
        <w:rPr>
          <w:del w:id="95" w:author="Lei" w:date="2026-01-26T16:49:00Z"/>
        </w:rPr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  <w:ins w:id="96" w:author="Lei" w:date="2026-01-26T16:48:00Z">
        <w:r w:rsidR="0087190A">
          <w:t xml:space="preserve">. </w:t>
        </w:r>
      </w:ins>
      <w:ins w:id="97" w:author="Lei" w:date="2026-01-26T16:49:00Z">
        <w:r w:rsidR="0087190A" w:rsidRPr="0087190A">
          <w:t>https://datatracker.ietf.org/doc/draft-ietf-jose-pqc-kem/</w:t>
        </w:r>
      </w:ins>
    </w:p>
    <w:p w14:paraId="355C5CDA" w14:textId="697C40A7" w:rsidR="00F36437" w:rsidRDefault="00F36437" w:rsidP="00F36437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  <w:ins w:id="98" w:author="Lei" w:date="2026-01-26T16:48:00Z">
        <w:r w:rsidR="0087190A">
          <w:t xml:space="preserve">. </w:t>
        </w:r>
      </w:ins>
      <w:ins w:id="99" w:author="Lei" w:date="2026-01-26T16:49:00Z">
        <w:r w:rsidR="0087190A" w:rsidRPr="0087190A">
          <w:t>https://datatracker.ietf.org/doc/draft-ietf-cose-dilithium/</w:t>
        </w:r>
      </w:ins>
    </w:p>
    <w:p w14:paraId="3362F48F" w14:textId="3DA82255" w:rsidR="00F36437" w:rsidRDefault="00F36437" w:rsidP="00F36437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  <w:ins w:id="100" w:author="Lei" w:date="2026-01-26T16:50:00Z">
        <w:r w:rsidR="0087190A">
          <w:t xml:space="preserve">. </w:t>
        </w:r>
        <w:r w:rsidR="0087190A" w:rsidRPr="0087190A">
          <w:t>https://datatracker.ietf.org/doc/draft-ietf-cose-sphincs-plus/</w:t>
        </w:r>
      </w:ins>
    </w:p>
    <w:p w14:paraId="764CD1DC" w14:textId="4B2E2348" w:rsidR="00F36437" w:rsidRDefault="00F36437" w:rsidP="00F36437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  <w:ins w:id="101" w:author="Lei" w:date="2026-01-26T16:51:00Z">
        <w:r w:rsidR="0087190A">
          <w:t xml:space="preserve">. </w:t>
        </w:r>
        <w:r w:rsidR="0087190A" w:rsidRPr="0087190A">
          <w:t>https://datatracker.ietf.org/doc/draft-ietf-cose-falcon/01/</w:t>
        </w:r>
      </w:ins>
    </w:p>
    <w:p w14:paraId="7C1BE2CC" w14:textId="77777777" w:rsidR="00F36437" w:rsidRDefault="00F36437" w:rsidP="00F36437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29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54D8B24E" w14:textId="77777777" w:rsidR="00F36437" w:rsidRPr="006A1DDD" w:rsidRDefault="00F36437" w:rsidP="00F36437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30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183D4077" w14:textId="470FA6D8" w:rsidR="00F36437" w:rsidRDefault="00F36437" w:rsidP="00F36437">
      <w:pPr>
        <w:pStyle w:val="EX"/>
      </w:pPr>
      <w:r>
        <w:lastRenderedPageBreak/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</w:t>
      </w:r>
      <w:del w:id="102" w:author="Lei" w:date="2026-02-10T11:14:00Z">
        <w:r w:rsidR="00152AD0" w:rsidDel="00152AD0">
          <w:fldChar w:fldCharType="begin"/>
        </w:r>
        <w:r w:rsidR="00152AD0" w:rsidDel="00152AD0">
          <w:delInstrText xml:space="preserve"> HYPERLINK "</w:delInstrText>
        </w:r>
        <w:r w:rsidR="00152AD0" w:rsidRPr="00152AD0" w:rsidDel="00152AD0">
          <w:delInstrText>https://csrc.nist.gov/pubs/sp/800/227/ipd</w:delInstrText>
        </w:r>
        <w:r w:rsidR="00152AD0" w:rsidDel="00152AD0">
          <w:delInstrText xml:space="preserve">" </w:delInstrText>
        </w:r>
        <w:r w:rsidR="00152AD0" w:rsidDel="00152AD0">
          <w:fldChar w:fldCharType="separate"/>
        </w:r>
        <w:r w:rsidR="00152AD0" w:rsidRPr="005947D8" w:rsidDel="00152AD0">
          <w:rPr>
            <w:rStyle w:val="Hyperlink"/>
          </w:rPr>
          <w:delText>https://csrc.nist.gov/pubs/sp/800/227/ipd</w:delText>
        </w:r>
        <w:r w:rsidR="00152AD0" w:rsidDel="00152AD0">
          <w:fldChar w:fldCharType="end"/>
        </w:r>
        <w:r w:rsidR="0087190A" w:rsidDel="00152AD0">
          <w:delText xml:space="preserve"> </w:delText>
        </w:r>
      </w:del>
      <w:ins w:id="103" w:author="Lei" w:date="2026-02-10T11:14:00Z">
        <w:r w:rsidR="00152AD0" w:rsidRPr="009844FD">
          <w:fldChar w:fldCharType="begin"/>
        </w:r>
        <w:r w:rsidR="00152AD0" w:rsidRPr="009844FD">
          <w:instrText>HYPERLINK "https://csrc.nist.gov/pubs/sp/800/227/final"</w:instrText>
        </w:r>
        <w:r w:rsidR="00152AD0" w:rsidRPr="009844FD">
          <w:fldChar w:fldCharType="separate"/>
        </w:r>
        <w:r w:rsidR="00152AD0" w:rsidRPr="009844FD">
          <w:rPr>
            <w:rStyle w:val="Hyperlink"/>
          </w:rPr>
          <w:t>https://csrc.nist.gov/pubs/sp/800/227/final</w:t>
        </w:r>
        <w:r w:rsidR="00152AD0" w:rsidRPr="009844FD">
          <w:fldChar w:fldCharType="end"/>
        </w:r>
      </w:ins>
    </w:p>
    <w:p w14:paraId="00DEDED0" w14:textId="77777777" w:rsidR="00F36437" w:rsidRDefault="00F36437" w:rsidP="00F36437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01169347" w14:textId="317308D4" w:rsidR="00F36437" w:rsidRPr="007D7000" w:rsidRDefault="00F36437" w:rsidP="00F3643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</w:t>
      </w:r>
      <w:del w:id="104" w:author="Lei" w:date="2026-01-26T16:52:00Z">
        <w:r w:rsidDel="0087190A">
          <w:delText xml:space="preserve"> url:</w:delText>
        </w:r>
      </w:del>
      <w:r w:rsidRPr="007D7000">
        <w:t xml:space="preserve"> </w:t>
      </w:r>
      <w:ins w:id="105" w:author="Lei" w:date="2026-01-26T16:52:00Z">
        <w:r w:rsidR="0087190A">
          <w:fldChar w:fldCharType="begin"/>
        </w:r>
        <w:r w:rsidR="0087190A">
          <w:instrText xml:space="preserve"> HYPERLINK "</w:instrText>
        </w:r>
      </w:ins>
      <w:r w:rsidR="0087190A" w:rsidRPr="007D7000">
        <w:instrText>https://nvlpubs.nist.gov/nistpubs/SpecialPublications/NIST.SP.800-56Ar3.pdf</w:instrText>
      </w:r>
      <w:ins w:id="106" w:author="Lei" w:date="2026-01-26T16:52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https://nvlpubs.nist.gov/nistpubs/SpecialPublications/NIST.SP.800-56Ar3.pdf</w:t>
      </w:r>
      <w:ins w:id="107" w:author="Lei" w:date="2026-01-26T16:52:00Z">
        <w:r w:rsidR="0087190A">
          <w:fldChar w:fldCharType="end"/>
        </w:r>
        <w:r w:rsidR="0087190A">
          <w:t xml:space="preserve"> </w:t>
        </w:r>
      </w:ins>
    </w:p>
    <w:p w14:paraId="5A1CC9BC" w14:textId="77777777" w:rsidR="00F36437" w:rsidRDefault="00F36437" w:rsidP="00F36437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31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1D740674" w14:textId="3B4A57F5" w:rsidR="00F36437" w:rsidRDefault="00F36437" w:rsidP="00F36437">
      <w:pPr>
        <w:pStyle w:val="EX"/>
      </w:pPr>
      <w:r>
        <w:t xml:space="preserve">[77] </w:t>
      </w:r>
      <w:r>
        <w:tab/>
      </w:r>
      <w:del w:id="108" w:author="Lei" w:date="2026-01-26T16:52:00Z">
        <w:r w:rsidDel="00C45DF5">
          <w:delText>Ericssons</w:delText>
        </w:r>
      </w:del>
      <w:ins w:id="109" w:author="Lei" w:date="2026-01-26T16:52:00Z">
        <w:r w:rsidR="00C45DF5">
          <w:t>Ericsson</w:t>
        </w:r>
      </w:ins>
      <w:r>
        <w:t xml:space="preserve"> comments on</w:t>
      </w:r>
      <w:r w:rsidRPr="00CF0714">
        <w:t xml:space="preserve"> NIST SP 800-227 (Initial Public Draft)</w:t>
      </w:r>
      <w:r>
        <w:t xml:space="preserve">. </w:t>
      </w:r>
      <w:ins w:id="110" w:author="Lei" w:date="2026-01-26T16:52:00Z">
        <w:r w:rsidR="00C45DF5">
          <w:fldChar w:fldCharType="begin"/>
        </w:r>
        <w:r w:rsidR="00C45DF5">
          <w:instrText xml:space="preserve"> HYPERLINK "</w:instrText>
        </w:r>
      </w:ins>
      <w:r w:rsidR="00C45DF5" w:rsidRPr="005D05B3">
        <w:instrText>https://csrc.nist.gov/files/pubs/sp/800/227/ipd/docs/sp800-227-ipd-public-comments-received.pdf</w:instrText>
      </w:r>
      <w:ins w:id="111" w:author="Lei" w:date="2026-01-26T16:52:00Z">
        <w:r w:rsidR="00C45DF5">
          <w:instrText xml:space="preserve">1" </w:instrText>
        </w:r>
        <w:r w:rsidR="00C45DF5">
          <w:fldChar w:fldCharType="separate"/>
        </w:r>
      </w:ins>
      <w:r w:rsidR="00C45DF5" w:rsidRPr="00DC50FE">
        <w:rPr>
          <w:rStyle w:val="Hyperlink"/>
        </w:rPr>
        <w:t>https://csrc.nist.gov/files/pubs/sp/800/227/ipd/docs/sp800-227-ipd-public-comments-received.pdf</w:t>
      </w:r>
      <w:ins w:id="112" w:author="Lei" w:date="2026-01-26T16:52:00Z">
        <w:r w:rsidR="00C45DF5">
          <w:fldChar w:fldCharType="end"/>
        </w:r>
        <w:r w:rsidR="00C45DF5">
          <w:t xml:space="preserve"> </w:t>
        </w:r>
      </w:ins>
    </w:p>
    <w:p w14:paraId="07285082" w14:textId="77777777" w:rsidR="00F36437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del w:id="113" w:author="Lei" w:date="2026-02-02T14:59:00Z">
        <w:r w:rsidRPr="00524326" w:rsidDel="00ED79A9">
          <w:delText xml:space="preserve"> </w:delText>
        </w:r>
      </w:del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32" w:history="1">
        <w:r w:rsidRPr="00331A7C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30A53FD4" w14:textId="77777777" w:rsidR="00F36437" w:rsidRDefault="00F36437" w:rsidP="00F36437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33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4E8E6F1F" w14:textId="768E1556" w:rsidR="00F36437" w:rsidRDefault="00F36437" w:rsidP="00F36437">
      <w:pPr>
        <w:pStyle w:val="EX"/>
      </w:pPr>
      <w:r>
        <w:t>[80]</w:t>
      </w:r>
      <w:r>
        <w:tab/>
        <w:t>IETF RFC 7296: "</w:t>
      </w:r>
      <w:del w:id="114" w:author="Lei" w:date="2026-02-02T15:00:00Z">
        <w:r w:rsidDel="00FF2083">
          <w:delText xml:space="preserve"> </w:delText>
        </w:r>
      </w:del>
      <w:r>
        <w:t>Internet Key Exchange Protocol Version 2 (IKEv2)".</w:t>
      </w:r>
    </w:p>
    <w:p w14:paraId="2FFC2F78" w14:textId="77777777" w:rsidR="000D4064" w:rsidRDefault="00F36437" w:rsidP="00F36437">
      <w:pPr>
        <w:pStyle w:val="EX"/>
        <w:rPr>
          <w:ins w:id="115" w:author="Lei" w:date="2026-01-26T16:52:00Z"/>
          <w:lang w:eastAsia="zh-CN"/>
        </w:rPr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</w:p>
    <w:p w14:paraId="4949E090" w14:textId="00B80DF5" w:rsidR="00F36437" w:rsidRDefault="00F36437" w:rsidP="00F36437">
      <w:pPr>
        <w:pStyle w:val="EX"/>
      </w:pPr>
      <w:r>
        <w:t>[82]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del w:id="116" w:author="Lei" w:date="2026-02-02T15:00:00Z">
        <w:r w:rsidRPr="004C1E4D" w:rsidDel="00FF2083">
          <w:delText xml:space="preserve"> </w:delText>
        </w:r>
      </w:del>
      <w:r>
        <w:t>Network Domain Security (NDS); Authentication Framework (AF)</w:t>
      </w:r>
      <w:r w:rsidRPr="00F008F0">
        <w:t>".</w:t>
      </w:r>
    </w:p>
    <w:p w14:paraId="3238C829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47638A30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70B098E2" w14:textId="77777777" w:rsidR="008676E2" w:rsidRDefault="00F36437" w:rsidP="00F36437">
      <w:pPr>
        <w:pStyle w:val="EX"/>
        <w:rPr>
          <w:ins w:id="117" w:author="Huawei-1" w:date="2025-12-29T17:08:00Z"/>
          <w:lang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(5GS)</w:t>
      </w:r>
      <w:r>
        <w:rPr>
          <w:lang w:eastAsia="zh-CN"/>
        </w:rPr>
        <w:t>”</w:t>
      </w:r>
    </w:p>
    <w:p w14:paraId="698DC13B" w14:textId="69CDB20E" w:rsidR="00252997" w:rsidRPr="008676E2" w:rsidRDefault="00F36437" w:rsidP="00F36437">
      <w:pPr>
        <w:pStyle w:val="EX"/>
      </w:pPr>
      <w:r>
        <w:rPr>
          <w:lang w:val="en-US"/>
        </w:rPr>
        <w:t>[86]</w:t>
      </w:r>
      <w:r>
        <w:rPr>
          <w:lang w:val="en-US"/>
        </w:rPr>
        <w:tab/>
        <w:t>NIST SP-800-90A</w:t>
      </w:r>
      <w:ins w:id="118" w:author="Huawei-1" w:date="2025-12-29T17:09:00Z">
        <w:r w:rsidR="008676E2">
          <w:rPr>
            <w:lang w:val="en-US"/>
          </w:rPr>
          <w:t xml:space="preserve"> </w:t>
        </w:r>
        <w:r w:rsidR="008676E2" w:rsidRPr="008676E2">
          <w:rPr>
            <w:rFonts w:cstheme="minorHAnsi"/>
          </w:rPr>
          <w:t>Recommendation for Random Number Generation Using Deterministic Random Bit Generators</w:t>
        </w:r>
        <w:r w:rsidR="008676E2">
          <w:rPr>
            <w:rFonts w:cstheme="minorHAnsi"/>
          </w:rPr>
          <w:t xml:space="preserve">. url: </w:t>
        </w:r>
      </w:ins>
      <w:ins w:id="119" w:author="Huawei-1" w:date="2025-12-29T17:10:00Z">
        <w:r w:rsidR="008676E2" w:rsidRPr="008676E2">
          <w:rPr>
            <w:rFonts w:cstheme="minorHAnsi"/>
          </w:rPr>
          <w:t>https://nvlpubs.nist.gov/nistpubs/SpecialPublications/NIST.SP.800-90Ar1.pdf</w:t>
        </w:r>
      </w:ins>
    </w:p>
    <w:p w14:paraId="3C64477B" w14:textId="77777777" w:rsidR="0017636D" w:rsidRPr="004D3578" w:rsidRDefault="0017636D" w:rsidP="0017636D">
      <w:pPr>
        <w:pStyle w:val="EW"/>
      </w:pPr>
    </w:p>
    <w:p w14:paraId="63F5500E" w14:textId="2E546A6C" w:rsidR="00306209" w:rsidRPr="00820B47" w:rsidRDefault="0017636D" w:rsidP="00820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End w:id="4"/>
      <w:bookmarkEnd w:id="5"/>
      <w:bookmarkEnd w:id="6"/>
    </w:p>
    <w:p w14:paraId="61CDA3A2" w14:textId="77777777" w:rsidR="00843B2E" w:rsidRDefault="00843B2E" w:rsidP="00843B2E">
      <w:pPr>
        <w:pStyle w:val="Heading3"/>
        <w:rPr>
          <w:lang w:val="en-US"/>
        </w:rPr>
      </w:pPr>
      <w:bookmarkStart w:id="120" w:name="_Toc211892393"/>
      <w:bookmarkStart w:id="121" w:name="_Toc211951688"/>
      <w:bookmarkStart w:id="122" w:name="_Toc215135049"/>
      <w:bookmarkStart w:id="123" w:name="_Toc211892425"/>
      <w:bookmarkStart w:id="124" w:name="_Toc211951719"/>
      <w:bookmarkStart w:id="125" w:name="_Toc211952261"/>
      <w:bookmarkStart w:id="126" w:name="_Toc211892411"/>
      <w:bookmarkStart w:id="127" w:name="_Toc211951705"/>
      <w:bookmarkStart w:id="128" w:name="_Toc215135066"/>
      <w:r w:rsidRPr="009173D5">
        <w:rPr>
          <w:lang w:val="en-US"/>
        </w:rPr>
        <w:t>6.</w:t>
      </w:r>
      <w:r>
        <w:rPr>
          <w:lang w:val="en-US"/>
        </w:rPr>
        <w:t>2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20"/>
      <w:bookmarkEnd w:id="121"/>
      <w:bookmarkEnd w:id="122"/>
    </w:p>
    <w:p w14:paraId="290B5AD7" w14:textId="7661A0D9" w:rsidR="00843B2E" w:rsidRDefault="00843B2E" w:rsidP="00843B2E">
      <w:pPr>
        <w:pStyle w:val="EditorsNote"/>
        <w:rPr>
          <w:ins w:id="129" w:author="Huawei-1" w:date="2025-12-29T17:17:00Z"/>
        </w:rPr>
      </w:pPr>
      <w:del w:id="130" w:author="Huawei-1" w:date="2025-12-29T17:17:00Z">
        <w:r w:rsidDel="00F22E3C">
          <w:delText>Editor’s Note: This clause does not include any conclusions.</w:delText>
        </w:r>
      </w:del>
    </w:p>
    <w:p w14:paraId="277650B3" w14:textId="03B678B6" w:rsidR="00F22E3C" w:rsidRDefault="00F22E3C" w:rsidP="00F22E3C">
      <w:pPr>
        <w:rPr>
          <w:ins w:id="131" w:author="Huawei-1" w:date="2025-12-29T17:18:00Z"/>
          <w:lang w:val="en-US"/>
        </w:rPr>
      </w:pPr>
      <w:ins w:id="132" w:author="Huawei-1" w:date="2025-12-29T17:17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0A418768" w14:textId="77777777" w:rsidR="00F22E3C" w:rsidRPr="00F22E3C" w:rsidRDefault="00F22E3C" w:rsidP="00F22E3C">
      <w:pPr>
        <w:rPr>
          <w:lang w:val="en-US"/>
        </w:rPr>
      </w:pPr>
    </w:p>
    <w:bookmarkEnd w:id="123"/>
    <w:bookmarkEnd w:id="124"/>
    <w:bookmarkEnd w:id="125"/>
    <w:bookmarkEnd w:id="126"/>
    <w:bookmarkEnd w:id="127"/>
    <w:bookmarkEnd w:id="128"/>
    <w:p w14:paraId="11B47676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313C4C" w14:textId="52805180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>
        <w:rPr>
          <w:lang w:val="en-US"/>
        </w:rPr>
        <w:t>3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59B37DA7" w14:textId="7E2C4741" w:rsidR="00F22E3C" w:rsidRDefault="00F22E3C" w:rsidP="00F22E3C">
      <w:pPr>
        <w:pStyle w:val="EditorsNote"/>
        <w:rPr>
          <w:ins w:id="133" w:author="Huawei-1" w:date="2025-12-29T17:18:00Z"/>
        </w:rPr>
      </w:pPr>
      <w:del w:id="134" w:author="Huawei-1" w:date="2025-12-29T17:18:00Z">
        <w:r w:rsidDel="00F22E3C">
          <w:delText>Editor’s Note: This clause does not include any conclusions.</w:delText>
        </w:r>
      </w:del>
    </w:p>
    <w:p w14:paraId="55E8489B" w14:textId="77777777" w:rsidR="00F22E3C" w:rsidRPr="00F22E3C" w:rsidRDefault="00F22E3C" w:rsidP="00F22E3C">
      <w:pPr>
        <w:rPr>
          <w:ins w:id="135" w:author="Huawei-1" w:date="2025-12-29T17:18:00Z"/>
          <w:lang w:val="en-US"/>
        </w:rPr>
      </w:pPr>
      <w:ins w:id="136" w:author="Huawei-1" w:date="2025-12-29T17:18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0D99A09E" w14:textId="77777777" w:rsidR="00F22E3C" w:rsidRPr="00F22E3C" w:rsidRDefault="00F22E3C" w:rsidP="00F22E3C">
      <w:pPr>
        <w:pStyle w:val="EditorsNote"/>
        <w:rPr>
          <w:lang w:val="en-US"/>
        </w:rPr>
      </w:pPr>
    </w:p>
    <w:p w14:paraId="7ACEB3DE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D7525E" w14:textId="6381A719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lastRenderedPageBreak/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4D8B2A60" w14:textId="22D88D21" w:rsidR="00F22E3C" w:rsidRDefault="00F22E3C" w:rsidP="00F22E3C">
      <w:pPr>
        <w:pStyle w:val="EditorsNote"/>
        <w:rPr>
          <w:ins w:id="137" w:author="Huawei-1" w:date="2025-12-29T17:19:00Z"/>
        </w:rPr>
      </w:pPr>
      <w:del w:id="138" w:author="Huawei-1" w:date="2025-12-29T17:19:00Z">
        <w:r w:rsidDel="00F22E3C">
          <w:delText>Editor’s Note: This clause does not include any conclusions.</w:delText>
        </w:r>
      </w:del>
    </w:p>
    <w:p w14:paraId="6EE5939E" w14:textId="77777777" w:rsidR="00F22E3C" w:rsidRPr="00F22E3C" w:rsidRDefault="00F22E3C" w:rsidP="00F22E3C">
      <w:pPr>
        <w:rPr>
          <w:ins w:id="139" w:author="Huawei-1" w:date="2025-12-29T17:19:00Z"/>
          <w:lang w:val="en-US"/>
        </w:rPr>
      </w:pPr>
      <w:ins w:id="140" w:author="Huawei-1" w:date="2025-12-29T17:19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D638250" w14:textId="77777777" w:rsidR="00F22E3C" w:rsidRPr="00216270" w:rsidRDefault="00F22E3C" w:rsidP="00F22E3C">
      <w:pPr>
        <w:pStyle w:val="EditorsNote"/>
      </w:pPr>
    </w:p>
    <w:p w14:paraId="5B78C944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6953CF" w14:textId="77777777" w:rsidR="00DB2C2F" w:rsidRPr="00F22E3C" w:rsidRDefault="00DB2C2F" w:rsidP="00306209">
      <w:pPr>
        <w:pStyle w:val="B1"/>
      </w:pPr>
    </w:p>
    <w:p w14:paraId="2EC355C7" w14:textId="6936DE1D" w:rsidR="00306209" w:rsidRPr="009173D5" w:rsidRDefault="00306209" w:rsidP="00306209">
      <w:pPr>
        <w:pStyle w:val="Heading3"/>
        <w:rPr>
          <w:lang w:val="en-US"/>
        </w:rPr>
      </w:pPr>
      <w:bookmarkStart w:id="141" w:name="_Toc211892426"/>
      <w:bookmarkStart w:id="142" w:name="_Toc211951720"/>
      <w:bookmarkStart w:id="143" w:name="_Toc211952262"/>
      <w:r w:rsidRPr="009173D5">
        <w:rPr>
          <w:lang w:val="en-US"/>
        </w:rPr>
        <w:t>6.</w:t>
      </w:r>
      <w:r w:rsidR="00DB2C2F">
        <w:rPr>
          <w:lang w:val="en-US"/>
        </w:rPr>
        <w:t>5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41"/>
      <w:bookmarkEnd w:id="142"/>
      <w:bookmarkEnd w:id="143"/>
    </w:p>
    <w:p w14:paraId="3B4588CD" w14:textId="77777777" w:rsidR="00F22E3C" w:rsidRPr="00F22E3C" w:rsidRDefault="00F22E3C" w:rsidP="00F22E3C">
      <w:pPr>
        <w:rPr>
          <w:ins w:id="144" w:author="Huawei-1" w:date="2025-12-29T17:20:00Z"/>
          <w:lang w:val="en-US"/>
        </w:rPr>
      </w:pPr>
      <w:ins w:id="145" w:author="Huawei-1" w:date="2025-12-29T17:20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3F20AEA9" w14:textId="77777777" w:rsidR="00F22E3C" w:rsidRPr="00F22E3C" w:rsidRDefault="00F22E3C" w:rsidP="00F22E3C">
      <w:pPr>
        <w:pStyle w:val="EditorsNote"/>
        <w:rPr>
          <w:lang w:val="en-US"/>
        </w:rPr>
      </w:pPr>
    </w:p>
    <w:p w14:paraId="63D95B37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8D344F" w14:textId="16726633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>
        <w:rPr>
          <w:lang w:val="en-US"/>
        </w:rPr>
        <w:t>7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32B54241" w14:textId="77777777" w:rsidR="00F22E3C" w:rsidDel="00F22E3C" w:rsidRDefault="00F22E3C" w:rsidP="00F22E3C">
      <w:pPr>
        <w:pStyle w:val="EditorsNote"/>
        <w:rPr>
          <w:del w:id="146" w:author="Huawei-1" w:date="2025-12-29T17:20:00Z"/>
        </w:rPr>
      </w:pPr>
      <w:r>
        <w:t xml:space="preserve">Editor’s Note: This clause does not include any conclusions. </w:t>
      </w:r>
    </w:p>
    <w:p w14:paraId="5C72653D" w14:textId="77777777" w:rsidR="00F22E3C" w:rsidRPr="00F22E3C" w:rsidRDefault="00F22E3C" w:rsidP="00F22E3C">
      <w:pPr>
        <w:rPr>
          <w:ins w:id="147" w:author="Huawei-1" w:date="2025-12-29T17:20:00Z"/>
          <w:lang w:val="en-US"/>
        </w:rPr>
      </w:pPr>
      <w:ins w:id="148" w:author="Huawei-1" w:date="2025-12-29T17:20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81C80AE" w14:textId="77777777" w:rsidR="00F22E3C" w:rsidRDefault="00F22E3C" w:rsidP="00F22E3C">
      <w:pPr>
        <w:pStyle w:val="EditorsNote"/>
      </w:pPr>
    </w:p>
    <w:p w14:paraId="1B95E518" w14:textId="77777777" w:rsidR="00466356" w:rsidRPr="00F22E3C" w:rsidRDefault="00466356" w:rsidP="0046635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5EE2" w14:textId="77777777" w:rsidR="0003539B" w:rsidRDefault="0003539B">
      <w:r>
        <w:separator/>
      </w:r>
    </w:p>
  </w:endnote>
  <w:endnote w:type="continuationSeparator" w:id="0">
    <w:p w14:paraId="5F7E99A5" w14:textId="77777777" w:rsidR="0003539B" w:rsidRDefault="0003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46A3E" w14:textId="77777777" w:rsidR="0003539B" w:rsidRDefault="0003539B">
      <w:r>
        <w:separator/>
      </w:r>
    </w:p>
  </w:footnote>
  <w:footnote w:type="continuationSeparator" w:id="0">
    <w:p w14:paraId="7104BC84" w14:textId="77777777" w:rsidR="0003539B" w:rsidRDefault="00035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3539B"/>
    <w:rsid w:val="00043ADD"/>
    <w:rsid w:val="00070299"/>
    <w:rsid w:val="000776BE"/>
    <w:rsid w:val="000B01E4"/>
    <w:rsid w:val="000B1747"/>
    <w:rsid w:val="000B59EB"/>
    <w:rsid w:val="000D4064"/>
    <w:rsid w:val="000E1A6F"/>
    <w:rsid w:val="000F35DE"/>
    <w:rsid w:val="0010504F"/>
    <w:rsid w:val="001274BD"/>
    <w:rsid w:val="00141EBC"/>
    <w:rsid w:val="00152AD0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28DE"/>
    <w:rsid w:val="00306209"/>
    <w:rsid w:val="003147B1"/>
    <w:rsid w:val="0032150F"/>
    <w:rsid w:val="00324C95"/>
    <w:rsid w:val="00341CFA"/>
    <w:rsid w:val="003505F8"/>
    <w:rsid w:val="00367F56"/>
    <w:rsid w:val="003758F2"/>
    <w:rsid w:val="003D660D"/>
    <w:rsid w:val="003E3C16"/>
    <w:rsid w:val="004054C1"/>
    <w:rsid w:val="00407FA1"/>
    <w:rsid w:val="0041457A"/>
    <w:rsid w:val="004422FD"/>
    <w:rsid w:val="0044235F"/>
    <w:rsid w:val="00460F49"/>
    <w:rsid w:val="00466356"/>
    <w:rsid w:val="004721C0"/>
    <w:rsid w:val="004A28D7"/>
    <w:rsid w:val="004A6E2A"/>
    <w:rsid w:val="004B0BE6"/>
    <w:rsid w:val="004B4448"/>
    <w:rsid w:val="004D387F"/>
    <w:rsid w:val="004E2F92"/>
    <w:rsid w:val="00512F4A"/>
    <w:rsid w:val="0051513A"/>
    <w:rsid w:val="0051688C"/>
    <w:rsid w:val="00525D6B"/>
    <w:rsid w:val="00527E92"/>
    <w:rsid w:val="005375F6"/>
    <w:rsid w:val="00587CB1"/>
    <w:rsid w:val="005C7780"/>
    <w:rsid w:val="005D022B"/>
    <w:rsid w:val="005F5D0E"/>
    <w:rsid w:val="00610FC8"/>
    <w:rsid w:val="00626325"/>
    <w:rsid w:val="00653E2A"/>
    <w:rsid w:val="0069541A"/>
    <w:rsid w:val="006A5E3E"/>
    <w:rsid w:val="006A67B4"/>
    <w:rsid w:val="006C2394"/>
    <w:rsid w:val="006D5F4F"/>
    <w:rsid w:val="006E040B"/>
    <w:rsid w:val="006E4774"/>
    <w:rsid w:val="006F6E35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20B47"/>
    <w:rsid w:val="0082707E"/>
    <w:rsid w:val="00827981"/>
    <w:rsid w:val="008409DE"/>
    <w:rsid w:val="00843B2E"/>
    <w:rsid w:val="008676E2"/>
    <w:rsid w:val="0087190A"/>
    <w:rsid w:val="00877D65"/>
    <w:rsid w:val="008965C0"/>
    <w:rsid w:val="008B4AAF"/>
    <w:rsid w:val="008C10ED"/>
    <w:rsid w:val="008F0C99"/>
    <w:rsid w:val="009158D2"/>
    <w:rsid w:val="009255E7"/>
    <w:rsid w:val="009271DC"/>
    <w:rsid w:val="00936C65"/>
    <w:rsid w:val="00971B22"/>
    <w:rsid w:val="0097518C"/>
    <w:rsid w:val="00982BA7"/>
    <w:rsid w:val="00983FAF"/>
    <w:rsid w:val="009915CA"/>
    <w:rsid w:val="009A21B0"/>
    <w:rsid w:val="009A680F"/>
    <w:rsid w:val="009B32A2"/>
    <w:rsid w:val="009C6F15"/>
    <w:rsid w:val="00A01F9C"/>
    <w:rsid w:val="00A02F51"/>
    <w:rsid w:val="00A11BE9"/>
    <w:rsid w:val="00A20EB3"/>
    <w:rsid w:val="00A3039A"/>
    <w:rsid w:val="00A34787"/>
    <w:rsid w:val="00A64B68"/>
    <w:rsid w:val="00A675E2"/>
    <w:rsid w:val="00A97832"/>
    <w:rsid w:val="00AA3DBE"/>
    <w:rsid w:val="00AA7E59"/>
    <w:rsid w:val="00AB379B"/>
    <w:rsid w:val="00AE35AD"/>
    <w:rsid w:val="00B034E2"/>
    <w:rsid w:val="00B063FC"/>
    <w:rsid w:val="00B1513B"/>
    <w:rsid w:val="00B2018C"/>
    <w:rsid w:val="00B41104"/>
    <w:rsid w:val="00B45F6B"/>
    <w:rsid w:val="00B825AB"/>
    <w:rsid w:val="00BA4BE2"/>
    <w:rsid w:val="00BB1C87"/>
    <w:rsid w:val="00BB436E"/>
    <w:rsid w:val="00BD1620"/>
    <w:rsid w:val="00BE36FB"/>
    <w:rsid w:val="00BF3721"/>
    <w:rsid w:val="00C07B92"/>
    <w:rsid w:val="00C178B7"/>
    <w:rsid w:val="00C3164C"/>
    <w:rsid w:val="00C3560E"/>
    <w:rsid w:val="00C45DF5"/>
    <w:rsid w:val="00C45F87"/>
    <w:rsid w:val="00C45FF7"/>
    <w:rsid w:val="00C56F8B"/>
    <w:rsid w:val="00C601CB"/>
    <w:rsid w:val="00C86F41"/>
    <w:rsid w:val="00C87441"/>
    <w:rsid w:val="00C93D83"/>
    <w:rsid w:val="00CB7D9A"/>
    <w:rsid w:val="00CC4471"/>
    <w:rsid w:val="00D07287"/>
    <w:rsid w:val="00D318B2"/>
    <w:rsid w:val="00D52D13"/>
    <w:rsid w:val="00D55FB4"/>
    <w:rsid w:val="00D678B7"/>
    <w:rsid w:val="00D73675"/>
    <w:rsid w:val="00D73A04"/>
    <w:rsid w:val="00DA399A"/>
    <w:rsid w:val="00DB2C2F"/>
    <w:rsid w:val="00DC629A"/>
    <w:rsid w:val="00DD7085"/>
    <w:rsid w:val="00E1464D"/>
    <w:rsid w:val="00E17F16"/>
    <w:rsid w:val="00E25D01"/>
    <w:rsid w:val="00E32025"/>
    <w:rsid w:val="00E54C0A"/>
    <w:rsid w:val="00E83AE9"/>
    <w:rsid w:val="00E92DC3"/>
    <w:rsid w:val="00EA1BE8"/>
    <w:rsid w:val="00EA32A8"/>
    <w:rsid w:val="00EA6BBE"/>
    <w:rsid w:val="00EC3147"/>
    <w:rsid w:val="00ED79A9"/>
    <w:rsid w:val="00F15450"/>
    <w:rsid w:val="00F1555C"/>
    <w:rsid w:val="00F21090"/>
    <w:rsid w:val="00F22E3C"/>
    <w:rsid w:val="00F247AD"/>
    <w:rsid w:val="00F30FD1"/>
    <w:rsid w:val="00F349F4"/>
    <w:rsid w:val="00F36437"/>
    <w:rsid w:val="00F37AA4"/>
    <w:rsid w:val="00F431B2"/>
    <w:rsid w:val="00F57C87"/>
    <w:rsid w:val="00F64D5B"/>
    <w:rsid w:val="00F6525A"/>
    <w:rsid w:val="00F74BDB"/>
    <w:rsid w:val="00F766EC"/>
    <w:rsid w:val="00FB2C90"/>
    <w:rsid w:val="00FB2F74"/>
    <w:rsid w:val="00FD6ED6"/>
    <w:rsid w:val="00FE3032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3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07/978-3-540-88702-7_1" TargetMode="External"/><Relationship Id="rId18" Type="http://schemas.openxmlformats.org/officeDocument/2006/relationships/hyperlink" Target="https://datatracker.ietf.org/doc/draft-ietf-lamps-x509-slhdsa/" TargetMode="External"/><Relationship Id="rId26" Type="http://schemas.openxmlformats.org/officeDocument/2006/relationships/hyperlink" Target="https://datatracker.ietf.org/doc/draft-ietf-tls-mlkem/" TargetMode="External"/><Relationship Id="rId21" Type="http://schemas.openxmlformats.org/officeDocument/2006/relationships/hyperlink" Target="https://datatracker.ietf.org/doc/draft-ietf-lamps-pq-composite-kem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src.nist.gov/CSRC/media/Projects/Post-Quantum-Cryptography/documents/call-for-proposals-final-dec-2016.pdf" TargetMode="External"/><Relationship Id="rId17" Type="http://schemas.openxmlformats.org/officeDocument/2006/relationships/hyperlink" Target="https://www.rfc-editor.org/rfc/rfc7383" TargetMode="External"/><Relationship Id="rId25" Type="http://schemas.openxmlformats.org/officeDocument/2006/relationships/hyperlink" Target="https://datatracker.ietf.org/doc/draft-ietf-tls-hybrid-design/" TargetMode="External"/><Relationship Id="rId33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tracker.ietf.org/doc/draft-ietf-ipsecme-ikev2-mlkem/" TargetMode="External"/><Relationship Id="rId20" Type="http://schemas.openxmlformats.org/officeDocument/2006/relationships/hyperlink" Target="https://datatracker.ietf.org/doc/draft-ietf-lamps-x509-slhdsa/" TargetMode="External"/><Relationship Id="rId29" Type="http://schemas.openxmlformats.org/officeDocument/2006/relationships/hyperlink" Target="https://datatracker.ietf.org/doc/draft-ietf-jose-hpke-encrypt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alcon-sign.info/falcon.pdf" TargetMode="External"/><Relationship Id="rId24" Type="http://schemas.openxmlformats.org/officeDocument/2006/relationships/hyperlink" Target="https://datatracker.ietf.org/doc/draft-ietf-lamps-x509-slhdsa/" TargetMode="External"/><Relationship Id="rId32" Type="http://schemas.openxmlformats.org/officeDocument/2006/relationships/hyperlink" Target="https://datatracker.ietf.org/doc/draft-ietf-ipsecme-ikev2-qr-alt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etf.org/process/rfcs/" TargetMode="External"/><Relationship Id="rId23" Type="http://schemas.openxmlformats.org/officeDocument/2006/relationships/hyperlink" Target="https://datatracker.ietf.org/doc/draft-ietf-lamps-certdiscovery/" TargetMode="External"/><Relationship Id="rId28" Type="http://schemas.openxmlformats.org/officeDocument/2006/relationships/hyperlink" Target="https://datatracker.ietf.org/doc/draft-ietf-tls-mldsa/" TargetMode="External"/><Relationship Id="rId36" Type="http://schemas.microsoft.com/office/2011/relationships/people" Target="people.xml"/><Relationship Id="rId10" Type="http://schemas.openxmlformats.org/officeDocument/2006/relationships/hyperlink" Target="https://www.etsi.org/deliver/etsi_ts/103700_103799/103744/01.02.01_60/ts_103744v010201p.pdf" TargetMode="External"/><Relationship Id="rId19" Type="http://schemas.openxmlformats.org/officeDocument/2006/relationships/hyperlink" Target="https://datatracker.ietf.org/doc/draft-ietf-lamps-dilithium-certificates/" TargetMode="External"/><Relationship Id="rId31" Type="http://schemas.openxmlformats.org/officeDocument/2006/relationships/hyperlink" Target="https://datatracker.ietf.org/doc/html/draft-mattsson-cfrg-aes-gcm-s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hyperlink" Target="https://csrc.nist.gov/pubs/ir/8545/final" TargetMode="External"/><Relationship Id="rId22" Type="http://schemas.openxmlformats.org/officeDocument/2006/relationships/hyperlink" Target="https://datatracker.ietf.org/doc/draft-ietf-lamps-x509-slhdsa/" TargetMode="External"/><Relationship Id="rId27" Type="http://schemas.openxmlformats.org/officeDocument/2006/relationships/hyperlink" Target="https://datatracker.ietf.org/doc/draft-ietf-tls-ecdhe-mlkem/" TargetMode="External"/><Relationship Id="rId30" Type="http://schemas.openxmlformats.org/officeDocument/2006/relationships/hyperlink" Target="https://datatracker.ietf.org/doc/draft-ietf-cose-hpke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secg.org/sec1-v2.pdf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</cp:lastModifiedBy>
  <cp:revision>3</cp:revision>
  <cp:lastPrinted>1899-12-31T23:00:00Z</cp:lastPrinted>
  <dcterms:created xsi:type="dcterms:W3CDTF">2026-02-12T09:12:00Z</dcterms:created>
  <dcterms:modified xsi:type="dcterms:W3CDTF">2026-02-12T09:13:00Z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